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59C1F" w14:textId="682FF2F0" w:rsidR="00C32AEC" w:rsidRDefault="00C32AEC" w:rsidP="00AB6073">
      <w:pPr>
        <w:rPr>
          <w:b/>
          <w:bCs/>
          <w:color w:val="FF0000"/>
          <w:sz w:val="36"/>
          <w:szCs w:val="36"/>
        </w:rPr>
      </w:pPr>
      <w:bookmarkStart w:id="0" w:name="_Hlk184715403"/>
      <w:r>
        <w:rPr>
          <w:b/>
          <w:bCs/>
          <w:color w:val="FF0000"/>
          <w:sz w:val="36"/>
          <w:szCs w:val="36"/>
        </w:rPr>
        <w:t xml:space="preserve">                             2 Тема  РЫНКИ</w:t>
      </w:r>
    </w:p>
    <w:p w14:paraId="617D7C0A" w14:textId="1F6392B0" w:rsidR="00C67567" w:rsidRDefault="00C67567" w:rsidP="00AB6073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                           ТЕЗИСЫ </w:t>
      </w:r>
    </w:p>
    <w:p w14:paraId="604281B0" w14:textId="2F141F2D" w:rsidR="00C67567" w:rsidRDefault="00C67567" w:rsidP="00AB6073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1 Историческое формирование рынков с древних времен                 2 Виды рынков                                                                                    3 Рынок -хозяйственная деятельность                                             4 Рынок – публичные торги                                                                        5 История ярморочной торговли </w:t>
      </w:r>
      <w:r w:rsidR="000C6E6C">
        <w:rPr>
          <w:b/>
          <w:bCs/>
          <w:color w:val="FF0000"/>
          <w:sz w:val="36"/>
          <w:szCs w:val="36"/>
        </w:rPr>
        <w:t xml:space="preserve">                                                                 </w:t>
      </w:r>
      <w:r>
        <w:rPr>
          <w:b/>
          <w:bCs/>
          <w:color w:val="FF0000"/>
          <w:sz w:val="36"/>
          <w:szCs w:val="36"/>
        </w:rPr>
        <w:t xml:space="preserve">6 </w:t>
      </w:r>
      <w:r w:rsidR="000C6E6C">
        <w:rPr>
          <w:b/>
          <w:bCs/>
          <w:color w:val="FF0000"/>
          <w:sz w:val="36"/>
          <w:szCs w:val="36"/>
        </w:rPr>
        <w:t xml:space="preserve">Базар                                                                                                            </w:t>
      </w:r>
      <w:r>
        <w:rPr>
          <w:b/>
          <w:bCs/>
          <w:color w:val="FF0000"/>
          <w:sz w:val="36"/>
          <w:szCs w:val="36"/>
        </w:rPr>
        <w:t>7</w:t>
      </w:r>
      <w:r w:rsidR="000C6E6C">
        <w:rPr>
          <w:b/>
          <w:bCs/>
          <w:color w:val="FF0000"/>
          <w:sz w:val="36"/>
          <w:szCs w:val="36"/>
        </w:rPr>
        <w:t xml:space="preserve"> </w:t>
      </w:r>
      <w:r w:rsidR="00F73F83">
        <w:rPr>
          <w:b/>
          <w:bCs/>
          <w:color w:val="FF0000"/>
          <w:sz w:val="36"/>
          <w:szCs w:val="36"/>
        </w:rPr>
        <w:t xml:space="preserve"> Магазины , </w:t>
      </w:r>
      <w:r w:rsidR="000C6E6C">
        <w:rPr>
          <w:b/>
          <w:bCs/>
          <w:color w:val="FF0000"/>
          <w:sz w:val="36"/>
          <w:szCs w:val="36"/>
        </w:rPr>
        <w:t xml:space="preserve">Бутики </w:t>
      </w:r>
      <w:r>
        <w:rPr>
          <w:b/>
          <w:bCs/>
          <w:color w:val="FF0000"/>
          <w:sz w:val="36"/>
          <w:szCs w:val="36"/>
        </w:rPr>
        <w:t xml:space="preserve"> </w:t>
      </w:r>
    </w:p>
    <w:bookmarkEnd w:id="0"/>
    <w:p w14:paraId="5A89F754" w14:textId="2E07D709" w:rsidR="00AB6073" w:rsidRDefault="00AB6073" w:rsidP="0058025B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по видам строя с древних первобытных  времен </w:t>
      </w:r>
    </w:p>
    <w:p w14:paraId="20418B28" w14:textId="22522B59" w:rsidR="0049625A" w:rsidRDefault="0049625A" w:rsidP="00AB6073">
      <w:pPr>
        <w:rPr>
          <w:b/>
          <w:bCs/>
          <w:color w:val="FF0000"/>
          <w:sz w:val="36"/>
          <w:szCs w:val="36"/>
        </w:rPr>
      </w:pPr>
      <w:r w:rsidRPr="0049625A">
        <w:rPr>
          <w:noProof/>
        </w:rPr>
        <w:drawing>
          <wp:inline distT="0" distB="0" distL="0" distR="0" wp14:anchorId="4555ADC1" wp14:editId="7721B92C">
            <wp:extent cx="5940425" cy="4449445"/>
            <wp:effectExtent l="0" t="0" r="3175" b="8255"/>
            <wp:docPr id="1317125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251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6E98" w14:textId="234BBEDA" w:rsidR="00AB6073" w:rsidRDefault="00AB6073" w:rsidP="00AB6073">
      <w:pPr>
        <w:rPr>
          <w:b/>
          <w:bCs/>
          <w:color w:val="FF0000"/>
          <w:sz w:val="36"/>
          <w:szCs w:val="36"/>
        </w:rPr>
      </w:pPr>
      <w:r w:rsidRPr="00AB6073">
        <w:rPr>
          <w:noProof/>
        </w:rPr>
        <w:lastRenderedPageBreak/>
        <w:drawing>
          <wp:inline distT="0" distB="0" distL="0" distR="0" wp14:anchorId="2BE5833E" wp14:editId="1EE8B765">
            <wp:extent cx="5715000" cy="3600450"/>
            <wp:effectExtent l="0" t="0" r="0" b="0"/>
            <wp:docPr id="487948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486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5754" w14:textId="007CFAE9" w:rsidR="00AB6073" w:rsidRDefault="00C32AEC" w:rsidP="00AB6073">
      <w:pPr>
        <w:rPr>
          <w:b/>
          <w:bCs/>
          <w:color w:val="000000" w:themeColor="text1"/>
          <w:sz w:val="36"/>
          <w:szCs w:val="36"/>
        </w:rPr>
      </w:pPr>
      <w:r w:rsidRPr="00C32AEC">
        <w:rPr>
          <w:b/>
          <w:bCs/>
          <w:color w:val="FF0000"/>
          <w:sz w:val="36"/>
          <w:szCs w:val="36"/>
        </w:rPr>
        <w:t>2</w:t>
      </w:r>
      <w:r>
        <w:rPr>
          <w:b/>
          <w:bCs/>
          <w:color w:val="000000" w:themeColor="text1"/>
          <w:sz w:val="36"/>
          <w:szCs w:val="36"/>
        </w:rPr>
        <w:t xml:space="preserve"> </w:t>
      </w:r>
      <w:r w:rsidR="00AB6073" w:rsidRPr="00AB6073">
        <w:rPr>
          <w:b/>
          <w:bCs/>
          <w:color w:val="000000" w:themeColor="text1"/>
          <w:sz w:val="36"/>
          <w:szCs w:val="36"/>
        </w:rPr>
        <w:t xml:space="preserve">Рассматривая это представления не трудно заметить , как и во многих других </w:t>
      </w:r>
      <w:r w:rsidR="0049625A">
        <w:rPr>
          <w:b/>
          <w:bCs/>
          <w:color w:val="000000" w:themeColor="text1"/>
          <w:sz w:val="36"/>
          <w:szCs w:val="36"/>
        </w:rPr>
        <w:t xml:space="preserve">видах представления </w:t>
      </w:r>
      <w:r w:rsidR="00AB6073" w:rsidRPr="00AB6073">
        <w:rPr>
          <w:b/>
          <w:bCs/>
          <w:color w:val="000000" w:themeColor="text1"/>
          <w:sz w:val="36"/>
          <w:szCs w:val="36"/>
        </w:rPr>
        <w:t xml:space="preserve"> , что ограничились</w:t>
      </w:r>
      <w:r w:rsidR="0049625A">
        <w:rPr>
          <w:b/>
          <w:bCs/>
          <w:color w:val="000000" w:themeColor="text1"/>
          <w:sz w:val="36"/>
          <w:szCs w:val="36"/>
        </w:rPr>
        <w:t xml:space="preserve"> представлением </w:t>
      </w:r>
      <w:r w:rsidR="00AB6073" w:rsidRPr="00AB6073">
        <w:rPr>
          <w:b/>
          <w:bCs/>
          <w:color w:val="000000" w:themeColor="text1"/>
          <w:sz w:val="36"/>
          <w:szCs w:val="36"/>
        </w:rPr>
        <w:t xml:space="preserve"> без социалистического строя</w:t>
      </w:r>
      <w:r w:rsidR="0049625A">
        <w:rPr>
          <w:b/>
          <w:bCs/>
          <w:color w:val="000000" w:themeColor="text1"/>
          <w:sz w:val="36"/>
          <w:szCs w:val="36"/>
        </w:rPr>
        <w:t xml:space="preserve"> 20 века </w:t>
      </w:r>
      <w:r w:rsidR="00AB6073" w:rsidRPr="00AB6073">
        <w:rPr>
          <w:b/>
          <w:bCs/>
          <w:color w:val="000000" w:themeColor="text1"/>
          <w:sz w:val="36"/>
          <w:szCs w:val="36"/>
        </w:rPr>
        <w:t xml:space="preserve">…… </w:t>
      </w:r>
    </w:p>
    <w:p w14:paraId="5F1B699D" w14:textId="518A1F2D" w:rsidR="0049625A" w:rsidRDefault="00AB6073" w:rsidP="00AB6073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 xml:space="preserve">Наряду с этим нужно обратить внимание, что не вошло в «сознание»  </w:t>
      </w:r>
      <w:r w:rsidR="0049625A">
        <w:rPr>
          <w:b/>
          <w:bCs/>
          <w:color w:val="000000" w:themeColor="text1"/>
          <w:sz w:val="36"/>
          <w:szCs w:val="36"/>
        </w:rPr>
        <w:t xml:space="preserve">- развитие массового направления с мигрантами….  Не строя предположения , - можно понять в каком положении находились  люди, не понимая (возможно не имея представления об историческом развитии общественных отношений)- уготовленной роли </w:t>
      </w:r>
      <w:r w:rsidR="00D95A2D">
        <w:rPr>
          <w:b/>
          <w:bCs/>
          <w:color w:val="000000" w:themeColor="text1"/>
          <w:sz w:val="36"/>
          <w:szCs w:val="36"/>
        </w:rPr>
        <w:t xml:space="preserve"> МИГРАНТОВ </w:t>
      </w:r>
      <w:r w:rsidR="0049625A">
        <w:rPr>
          <w:b/>
          <w:bCs/>
          <w:color w:val="000000" w:themeColor="text1"/>
          <w:sz w:val="36"/>
          <w:szCs w:val="36"/>
        </w:rPr>
        <w:t xml:space="preserve">в </w:t>
      </w:r>
      <w:r w:rsidR="00D95A2D">
        <w:rPr>
          <w:b/>
          <w:bCs/>
          <w:color w:val="000000" w:themeColor="text1"/>
          <w:sz w:val="36"/>
          <w:szCs w:val="36"/>
        </w:rPr>
        <w:t xml:space="preserve">ИСТОРИЧЕСКОМ </w:t>
      </w:r>
      <w:r w:rsidR="0049625A">
        <w:rPr>
          <w:b/>
          <w:bCs/>
          <w:color w:val="000000" w:themeColor="text1"/>
          <w:sz w:val="36"/>
          <w:szCs w:val="36"/>
        </w:rPr>
        <w:t xml:space="preserve"> развитии</w:t>
      </w:r>
      <w:r w:rsidR="00D95A2D">
        <w:rPr>
          <w:b/>
          <w:bCs/>
          <w:color w:val="000000" w:themeColor="text1"/>
          <w:sz w:val="36"/>
          <w:szCs w:val="36"/>
        </w:rPr>
        <w:t xml:space="preserve">.  </w:t>
      </w:r>
    </w:p>
    <w:p w14:paraId="46465199" w14:textId="6AD30396" w:rsidR="0049625A" w:rsidRDefault="0049625A" w:rsidP="00AB6073">
      <w:pPr>
        <w:rPr>
          <w:b/>
          <w:bCs/>
          <w:color w:val="7030A0"/>
          <w:sz w:val="36"/>
          <w:szCs w:val="36"/>
        </w:rPr>
      </w:pPr>
      <w:r w:rsidRPr="00FA0F2C">
        <w:rPr>
          <w:b/>
          <w:bCs/>
          <w:color w:val="7030A0"/>
          <w:sz w:val="36"/>
          <w:szCs w:val="36"/>
        </w:rPr>
        <w:t xml:space="preserve">РАЗВИТИЕ – только ВНУТРЕННИЙ РЫНОК НАРОДОВ СВОЕЙ СТРАНЫ  собственными ресурсами на предмет определения благосостояния живущего человека ( заимствование ресурсов в силу острой необходимости ) Миграция – способ СТАГНАЦИИ </w:t>
      </w:r>
      <w:r w:rsidR="00FA0F2C" w:rsidRPr="00FA0F2C">
        <w:rPr>
          <w:b/>
          <w:bCs/>
          <w:color w:val="7030A0"/>
          <w:sz w:val="36"/>
          <w:szCs w:val="36"/>
        </w:rPr>
        <w:t xml:space="preserve">как собственной страны , так и способ СТАГНАЦИИ страны мигрантов , - </w:t>
      </w:r>
      <w:r w:rsidR="00FA0F2C" w:rsidRPr="00FA0F2C">
        <w:rPr>
          <w:b/>
          <w:bCs/>
          <w:color w:val="7030A0"/>
          <w:sz w:val="36"/>
          <w:szCs w:val="36"/>
        </w:rPr>
        <w:lastRenderedPageBreak/>
        <w:t>искусственного рынка занятости (финансового рынка оборотных средств) страны предоставляющего</w:t>
      </w:r>
      <w:r w:rsidR="00724F33">
        <w:rPr>
          <w:b/>
          <w:bCs/>
          <w:color w:val="7030A0"/>
          <w:sz w:val="36"/>
          <w:szCs w:val="36"/>
        </w:rPr>
        <w:t xml:space="preserve"> КРАТКОСРОЧНЫЙ, КРАТКОСРОЧНЫЙ и т.д.</w:t>
      </w:r>
      <w:r w:rsidR="00FA0F2C" w:rsidRPr="00FA0F2C">
        <w:rPr>
          <w:b/>
          <w:bCs/>
          <w:color w:val="7030A0"/>
          <w:sz w:val="36"/>
          <w:szCs w:val="36"/>
        </w:rPr>
        <w:t xml:space="preserve"> займ на формирование РЫНКОВ. </w:t>
      </w:r>
    </w:p>
    <w:p w14:paraId="38EB3FA7" w14:textId="383E93D4" w:rsidR="00FA0F2C" w:rsidRDefault="00FA0F2C" w:rsidP="00AB6073">
      <w:pPr>
        <w:rPr>
          <w:b/>
          <w:bCs/>
          <w:color w:val="000000" w:themeColor="text1"/>
          <w:sz w:val="36"/>
          <w:szCs w:val="36"/>
        </w:rPr>
      </w:pPr>
      <w:r w:rsidRPr="00FA0F2C">
        <w:rPr>
          <w:noProof/>
        </w:rPr>
        <w:drawing>
          <wp:inline distT="0" distB="0" distL="0" distR="0" wp14:anchorId="53B9FAB1" wp14:editId="0F8BEA77">
            <wp:extent cx="5940425" cy="4455160"/>
            <wp:effectExtent l="0" t="0" r="3175" b="2540"/>
            <wp:docPr id="1813881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810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04CD" w14:textId="77777777" w:rsidR="006C4212" w:rsidRDefault="006C4212" w:rsidP="00AB6073">
      <w:pPr>
        <w:rPr>
          <w:b/>
          <w:bCs/>
          <w:color w:val="000000" w:themeColor="text1"/>
          <w:sz w:val="36"/>
          <w:szCs w:val="36"/>
        </w:rPr>
      </w:pPr>
      <w:r w:rsidRPr="006C4212">
        <w:rPr>
          <w:b/>
          <w:bCs/>
          <w:color w:val="000000" w:themeColor="text1"/>
          <w:sz w:val="36"/>
          <w:szCs w:val="36"/>
        </w:rPr>
        <w:t xml:space="preserve">РЫНКИ  всех видов – НЕ РЫНОЧНЫЕ ОТНОШЕНИЯ , А  ПЛАНОВЫЕ </w:t>
      </w:r>
    </w:p>
    <w:p w14:paraId="7884675D" w14:textId="2FBC43E4" w:rsidR="006C4212" w:rsidRDefault="006C4212" w:rsidP="00AB6073">
      <w:pPr>
        <w:rPr>
          <w:b/>
          <w:bCs/>
          <w:color w:val="000000" w:themeColor="text1"/>
          <w:sz w:val="36"/>
          <w:szCs w:val="36"/>
        </w:rPr>
      </w:pPr>
      <w:r w:rsidRPr="006C4212">
        <w:rPr>
          <w:noProof/>
        </w:rPr>
        <w:lastRenderedPageBreak/>
        <w:drawing>
          <wp:inline distT="0" distB="0" distL="0" distR="0" wp14:anchorId="64853CDF" wp14:editId="6EFD5B87">
            <wp:extent cx="5940425" cy="4119245"/>
            <wp:effectExtent l="0" t="0" r="3175" b="0"/>
            <wp:docPr id="999418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187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5893" w14:textId="77777777" w:rsidR="006C4212" w:rsidRDefault="006C4212" w:rsidP="00AB6073">
      <w:pPr>
        <w:rPr>
          <w:b/>
          <w:bCs/>
          <w:color w:val="000000" w:themeColor="text1"/>
          <w:sz w:val="36"/>
          <w:szCs w:val="36"/>
        </w:rPr>
      </w:pPr>
      <w:r w:rsidRPr="006C4212">
        <w:rPr>
          <w:noProof/>
        </w:rPr>
        <w:drawing>
          <wp:inline distT="0" distB="0" distL="0" distR="0" wp14:anchorId="1A2C79F2" wp14:editId="51B3F14B">
            <wp:extent cx="5940425" cy="4455160"/>
            <wp:effectExtent l="0" t="0" r="3175" b="2540"/>
            <wp:docPr id="89782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29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AB9B" w14:textId="7F3CB29E" w:rsidR="006C4212" w:rsidRDefault="006C4212" w:rsidP="00AB6073">
      <w:pPr>
        <w:rPr>
          <w:b/>
          <w:bCs/>
          <w:color w:val="000000" w:themeColor="text1"/>
          <w:sz w:val="36"/>
          <w:szCs w:val="36"/>
        </w:rPr>
      </w:pPr>
      <w:r w:rsidRPr="006C4212">
        <w:rPr>
          <w:b/>
          <w:bCs/>
          <w:color w:val="000000" w:themeColor="text1"/>
          <w:sz w:val="36"/>
          <w:szCs w:val="36"/>
        </w:rPr>
        <w:t xml:space="preserve"> </w:t>
      </w:r>
    </w:p>
    <w:p w14:paraId="1E1CE6BA" w14:textId="27A18BC5" w:rsidR="00D95A2D" w:rsidRDefault="00C32AEC" w:rsidP="00AB6073">
      <w:pPr>
        <w:rPr>
          <w:b/>
          <w:bCs/>
          <w:color w:val="000000" w:themeColor="text1"/>
          <w:sz w:val="36"/>
          <w:szCs w:val="36"/>
        </w:rPr>
      </w:pPr>
      <w:r w:rsidRPr="00C32AEC">
        <w:rPr>
          <w:b/>
          <w:bCs/>
          <w:color w:val="FF0000"/>
          <w:sz w:val="36"/>
          <w:szCs w:val="36"/>
        </w:rPr>
        <w:lastRenderedPageBreak/>
        <w:t>3</w:t>
      </w:r>
      <w:r>
        <w:rPr>
          <w:b/>
          <w:bCs/>
          <w:color w:val="0070C0"/>
          <w:sz w:val="36"/>
          <w:szCs w:val="36"/>
        </w:rPr>
        <w:t xml:space="preserve">_ </w:t>
      </w:r>
      <w:r w:rsidR="00FA0F2C" w:rsidRPr="00E34B61">
        <w:rPr>
          <w:b/>
          <w:bCs/>
          <w:color w:val="0070C0"/>
          <w:sz w:val="36"/>
          <w:szCs w:val="36"/>
        </w:rPr>
        <w:t>РЫНОК:  хозяйственная деятельность  от - ЗАМЫСЛА ИНДИВИДА КОНЦЕПТА РАЗУМА ВСЕЛЕННОЙ;  ИДЕОЛОГИИ МИРОВОЗЗРЕНИЯ ИНДИВИДА В ПОКОЛЕНИИ</w:t>
      </w:r>
      <w:r w:rsidR="001E1971">
        <w:rPr>
          <w:b/>
          <w:bCs/>
          <w:color w:val="0070C0"/>
          <w:sz w:val="36"/>
          <w:szCs w:val="36"/>
        </w:rPr>
        <w:t xml:space="preserve"> по всем сферам развития </w:t>
      </w:r>
      <w:r w:rsidR="00FA0F2C" w:rsidRPr="00E34B61">
        <w:rPr>
          <w:b/>
          <w:bCs/>
          <w:color w:val="0070C0"/>
          <w:sz w:val="36"/>
          <w:szCs w:val="36"/>
        </w:rPr>
        <w:t xml:space="preserve">;  </w:t>
      </w:r>
      <w:r w:rsidR="00FA0F2C" w:rsidRPr="00E34B61">
        <w:rPr>
          <w:b/>
          <w:bCs/>
          <w:color w:val="FF0000"/>
          <w:sz w:val="36"/>
          <w:szCs w:val="36"/>
        </w:rPr>
        <w:t xml:space="preserve">КОНЦЕПЦИИ ОБЩЕСТВЕННЫХ ОПРЕДЕЛЕНИЙ РЕАЛИЗАЦИИ на предмет (положительных, отрицательных ) ОБЩЕСТВЕННЫХ ЯВЛЕНИЙ в </w:t>
      </w:r>
      <w:r w:rsidR="00E34B61" w:rsidRPr="00E34B61">
        <w:rPr>
          <w:b/>
          <w:bCs/>
          <w:color w:val="FF0000"/>
          <w:sz w:val="36"/>
          <w:szCs w:val="36"/>
        </w:rPr>
        <w:t xml:space="preserve"> видах </w:t>
      </w:r>
      <w:r w:rsidR="002377AB">
        <w:rPr>
          <w:b/>
          <w:bCs/>
          <w:color w:val="FF0000"/>
          <w:sz w:val="36"/>
          <w:szCs w:val="36"/>
        </w:rPr>
        <w:t xml:space="preserve">спекулятивных форм </w:t>
      </w:r>
      <w:r w:rsidR="00E34B61" w:rsidRPr="00E34B61">
        <w:rPr>
          <w:b/>
          <w:bCs/>
          <w:color w:val="FF0000"/>
          <w:sz w:val="36"/>
          <w:szCs w:val="36"/>
        </w:rPr>
        <w:t>«</w:t>
      </w:r>
      <w:r w:rsidR="00FA0F2C" w:rsidRPr="00E34B61">
        <w:rPr>
          <w:b/>
          <w:bCs/>
          <w:color w:val="FF0000"/>
          <w:sz w:val="36"/>
          <w:szCs w:val="36"/>
        </w:rPr>
        <w:t>направлени</w:t>
      </w:r>
      <w:r w:rsidR="00E34B61" w:rsidRPr="00E34B61">
        <w:rPr>
          <w:b/>
          <w:bCs/>
          <w:color w:val="FF0000"/>
          <w:sz w:val="36"/>
          <w:szCs w:val="36"/>
        </w:rPr>
        <w:t>я</w:t>
      </w:r>
      <w:r w:rsidR="00FA0F2C" w:rsidRPr="00E34B61">
        <w:rPr>
          <w:b/>
          <w:bCs/>
          <w:color w:val="FF0000"/>
          <w:sz w:val="36"/>
          <w:szCs w:val="36"/>
        </w:rPr>
        <w:t xml:space="preserve">  </w:t>
      </w:r>
      <w:r w:rsidR="00E34B61" w:rsidRPr="00E34B61">
        <w:rPr>
          <w:b/>
          <w:bCs/>
          <w:color w:val="FF0000"/>
          <w:sz w:val="36"/>
          <w:szCs w:val="36"/>
        </w:rPr>
        <w:t>- стиля- Прогресса» .</w:t>
      </w:r>
      <w:r w:rsidR="00E34B61">
        <w:rPr>
          <w:b/>
          <w:bCs/>
          <w:color w:val="FF0000"/>
          <w:sz w:val="36"/>
          <w:szCs w:val="36"/>
        </w:rPr>
        <w:t xml:space="preserve">                                                                            </w:t>
      </w:r>
      <w:r w:rsidR="00E34B61">
        <w:rPr>
          <w:b/>
          <w:bCs/>
          <w:color w:val="000000" w:themeColor="text1"/>
          <w:sz w:val="36"/>
          <w:szCs w:val="36"/>
        </w:rPr>
        <w:t xml:space="preserve"> (Прогресс  20 века в условиях инвестиционного зарубежного займа (под  предоставленные той или иной страны - гарантий золотого запаса и выпуска валюты для развития рынка ) предусматривал  </w:t>
      </w:r>
      <w:r w:rsidR="00E34B61" w:rsidRPr="001E1971">
        <w:rPr>
          <w:b/>
          <w:bCs/>
          <w:color w:val="7030A0"/>
          <w:sz w:val="36"/>
          <w:szCs w:val="36"/>
        </w:rPr>
        <w:t xml:space="preserve">способы ПРИБЫЛИ ,прибыли, прибыли  на каждом стиле- образном  направлении в качестве дополнительных кредитов и санкций </w:t>
      </w:r>
      <w:r w:rsidR="00724F33" w:rsidRPr="001E1971">
        <w:rPr>
          <w:b/>
          <w:bCs/>
          <w:color w:val="7030A0"/>
          <w:sz w:val="36"/>
          <w:szCs w:val="36"/>
        </w:rPr>
        <w:t xml:space="preserve"> </w:t>
      </w:r>
      <w:r w:rsidR="00E34B61" w:rsidRPr="001E1971">
        <w:rPr>
          <w:b/>
          <w:bCs/>
          <w:color w:val="7030A0"/>
          <w:sz w:val="36"/>
          <w:szCs w:val="36"/>
        </w:rPr>
        <w:t xml:space="preserve">ПРОДАЖИ </w:t>
      </w:r>
      <w:r w:rsidR="00724F33" w:rsidRPr="001E1971">
        <w:rPr>
          <w:b/>
          <w:bCs/>
          <w:color w:val="7030A0"/>
          <w:sz w:val="36"/>
          <w:szCs w:val="36"/>
        </w:rPr>
        <w:t>ТОВАРОВ  в качестве  ПРИКИДОК, НАКИДОК , СКИДОК</w:t>
      </w:r>
      <w:r w:rsidR="00E34B61" w:rsidRPr="001E1971">
        <w:rPr>
          <w:b/>
          <w:bCs/>
          <w:color w:val="7030A0"/>
          <w:sz w:val="36"/>
          <w:szCs w:val="36"/>
        </w:rPr>
        <w:t xml:space="preserve">) . </w:t>
      </w:r>
      <w:r w:rsidR="00724F33" w:rsidRPr="001E1971">
        <w:rPr>
          <w:b/>
          <w:bCs/>
          <w:color w:val="7030A0"/>
          <w:sz w:val="36"/>
          <w:szCs w:val="36"/>
        </w:rPr>
        <w:t xml:space="preserve"> Форма приобретения в КАЧЕСТВЕ НАКИДОК И СКИДОК (ОЖИДАНИЯ черной пятницы) сводилась в процессе СТАГНАЦИИ в формах нестабильности организации труда и , т. об – результативность: выпуск ассигнаций, САНКЦИИ 432 г до Н.Э</w:t>
      </w:r>
      <w:r w:rsidR="00D95A2D" w:rsidRPr="001E1971">
        <w:rPr>
          <w:b/>
          <w:bCs/>
          <w:color w:val="7030A0"/>
          <w:sz w:val="36"/>
          <w:szCs w:val="36"/>
        </w:rPr>
        <w:t xml:space="preserve">. ; </w:t>
      </w:r>
      <w:r w:rsidR="00CD3026">
        <w:rPr>
          <w:b/>
          <w:bCs/>
          <w:color w:val="7030A0"/>
          <w:sz w:val="36"/>
          <w:szCs w:val="36"/>
        </w:rPr>
        <w:t xml:space="preserve">Биржевые торговые сделки;  </w:t>
      </w:r>
      <w:r w:rsidR="00D95A2D" w:rsidRPr="001E1971">
        <w:rPr>
          <w:b/>
          <w:bCs/>
          <w:color w:val="7030A0"/>
          <w:sz w:val="36"/>
          <w:szCs w:val="36"/>
        </w:rPr>
        <w:t xml:space="preserve">СКИДКИ на предмет времени </w:t>
      </w:r>
      <w:r w:rsidR="00D95A2D">
        <w:rPr>
          <w:b/>
          <w:bCs/>
          <w:color w:val="000000" w:themeColor="text1"/>
          <w:sz w:val="36"/>
          <w:szCs w:val="36"/>
        </w:rPr>
        <w:t>Черной пятницы, -</w:t>
      </w:r>
      <w:r w:rsidR="00CD3026">
        <w:rPr>
          <w:b/>
          <w:bCs/>
          <w:color w:val="000000" w:themeColor="text1"/>
          <w:sz w:val="36"/>
          <w:szCs w:val="36"/>
        </w:rPr>
        <w:t xml:space="preserve"> в </w:t>
      </w:r>
      <w:r w:rsidR="00D95A2D">
        <w:rPr>
          <w:b/>
          <w:bCs/>
          <w:color w:val="000000" w:themeColor="text1"/>
          <w:sz w:val="36"/>
          <w:szCs w:val="36"/>
        </w:rPr>
        <w:t xml:space="preserve"> форм</w:t>
      </w:r>
      <w:r w:rsidR="00CD3026">
        <w:rPr>
          <w:b/>
          <w:bCs/>
          <w:color w:val="000000" w:themeColor="text1"/>
          <w:sz w:val="36"/>
          <w:szCs w:val="36"/>
        </w:rPr>
        <w:t>е</w:t>
      </w:r>
      <w:r w:rsidR="00D95A2D">
        <w:rPr>
          <w:b/>
          <w:bCs/>
          <w:color w:val="000000" w:themeColor="text1"/>
          <w:sz w:val="36"/>
          <w:szCs w:val="36"/>
        </w:rPr>
        <w:t xml:space="preserve"> поведения людей на предмет конкуренции (ПРЕВОСХОДСТВА ПРИОБРЕТЕНИЯ  ТОВАРА ДРУГ ПЕРЕД ДРУГОМ…. )</w:t>
      </w:r>
      <w:r w:rsidR="001E1971">
        <w:rPr>
          <w:b/>
          <w:bCs/>
          <w:color w:val="000000" w:themeColor="text1"/>
          <w:sz w:val="36"/>
          <w:szCs w:val="36"/>
        </w:rPr>
        <w:t>; уничтожение продуктов питания ….</w:t>
      </w:r>
      <w:r w:rsidR="00D95A2D">
        <w:rPr>
          <w:b/>
          <w:bCs/>
          <w:color w:val="000000" w:themeColor="text1"/>
          <w:sz w:val="36"/>
          <w:szCs w:val="36"/>
        </w:rPr>
        <w:t xml:space="preserve"> </w:t>
      </w:r>
    </w:p>
    <w:p w14:paraId="6D680C02" w14:textId="77777777" w:rsidR="00D95A2D" w:rsidRDefault="00D95A2D" w:rsidP="00AB6073">
      <w:pPr>
        <w:rPr>
          <w:b/>
          <w:bCs/>
          <w:color w:val="000000" w:themeColor="text1"/>
          <w:sz w:val="36"/>
          <w:szCs w:val="36"/>
        </w:rPr>
      </w:pPr>
      <w:r w:rsidRPr="00D95A2D">
        <w:rPr>
          <w:noProof/>
        </w:rPr>
        <w:lastRenderedPageBreak/>
        <w:drawing>
          <wp:inline distT="0" distB="0" distL="0" distR="0" wp14:anchorId="7598B3DC" wp14:editId="7E390677">
            <wp:extent cx="4572000" cy="3048000"/>
            <wp:effectExtent l="0" t="0" r="0" b="0"/>
            <wp:docPr id="984170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702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137E" w14:textId="1AE1BF6E" w:rsidR="00FA0F2C" w:rsidRDefault="00D95A2D" w:rsidP="00AB6073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 xml:space="preserve">  </w:t>
      </w:r>
      <w:r w:rsidRPr="00D95A2D">
        <w:rPr>
          <w:noProof/>
        </w:rPr>
        <w:drawing>
          <wp:inline distT="0" distB="0" distL="0" distR="0" wp14:anchorId="61799E20" wp14:editId="10BACFFB">
            <wp:extent cx="5940425" cy="1250315"/>
            <wp:effectExtent l="0" t="0" r="3175" b="6985"/>
            <wp:docPr id="761393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933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9928" w14:textId="43359C05" w:rsidR="001E1971" w:rsidRDefault="001E1971" w:rsidP="00AB6073">
      <w:pPr>
        <w:rPr>
          <w:b/>
          <w:bCs/>
          <w:color w:val="000000" w:themeColor="text1"/>
          <w:sz w:val="36"/>
          <w:szCs w:val="36"/>
        </w:rPr>
      </w:pPr>
      <w:r w:rsidRPr="001E1971">
        <w:rPr>
          <w:noProof/>
        </w:rPr>
        <w:drawing>
          <wp:inline distT="0" distB="0" distL="0" distR="0" wp14:anchorId="7AAF4461" wp14:editId="30DF31E7">
            <wp:extent cx="4572000" cy="2400300"/>
            <wp:effectExtent l="0" t="0" r="0" b="0"/>
            <wp:docPr id="1172295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951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54D5" w14:textId="44FC0217" w:rsidR="00AB6073" w:rsidRPr="00AB6073" w:rsidRDefault="00D95A2D" w:rsidP="00AB6073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…………………………………………………………………………………………..</w:t>
      </w:r>
      <w:r w:rsidR="0049625A">
        <w:rPr>
          <w:b/>
          <w:bCs/>
          <w:color w:val="000000" w:themeColor="text1"/>
          <w:sz w:val="36"/>
          <w:szCs w:val="36"/>
        </w:rPr>
        <w:t xml:space="preserve">  </w:t>
      </w:r>
    </w:p>
    <w:p w14:paraId="67CBD6A2" w14:textId="44081B2A" w:rsidR="00AB6073" w:rsidRPr="00D95A2D" w:rsidRDefault="002377AB" w:rsidP="00AB6073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4 Рынок-  публичные торги                                                                   </w:t>
      </w:r>
      <w:r w:rsidR="00AB6073" w:rsidRPr="00AB6073">
        <w:rPr>
          <w:b/>
          <w:bCs/>
          <w:color w:val="FF0000"/>
          <w:sz w:val="36"/>
          <w:szCs w:val="36"/>
        </w:rPr>
        <w:t>Впервые детальное описание и анализ свободного рынка предпринял испанский и перуанский юрист и экономист Хуан де Матьенсо во второй трети XVI века. 1</w:t>
      </w:r>
      <w:r w:rsidR="00AB6073">
        <w:rPr>
          <w:b/>
          <w:bCs/>
          <w:color w:val="FF0000"/>
          <w:sz w:val="36"/>
          <w:szCs w:val="36"/>
        </w:rPr>
        <w:t xml:space="preserve">                                    </w:t>
      </w:r>
      <w:r w:rsidR="00AB6073" w:rsidRPr="00AB6073">
        <w:rPr>
          <w:b/>
          <w:bCs/>
          <w:color w:val="000000" w:themeColor="text1"/>
          <w:sz w:val="36"/>
          <w:szCs w:val="36"/>
        </w:rPr>
        <w:t xml:space="preserve">В своей теории субъективной стоимости он различал </w:t>
      </w:r>
      <w:r w:rsidR="00AB6073" w:rsidRPr="00AB6073">
        <w:rPr>
          <w:b/>
          <w:bCs/>
          <w:color w:val="000000" w:themeColor="text1"/>
          <w:sz w:val="36"/>
          <w:szCs w:val="36"/>
        </w:rPr>
        <w:lastRenderedPageBreak/>
        <w:t>элементы спроса и предложения внутри рынка. Матьенсо использовал термин «конкуренция», чтобы описать соперничество внутри свободного рынка. Через это он определил понятие публичных торгов.</w:t>
      </w:r>
    </w:p>
    <w:p w14:paraId="57AEB825" w14:textId="77777777" w:rsidR="00E3636F" w:rsidRDefault="00C32AEC" w:rsidP="009A71AE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…………………………………………………………………………….</w:t>
      </w:r>
    </w:p>
    <w:p w14:paraId="09336582" w14:textId="26074E5B" w:rsidR="00C42C96" w:rsidRPr="00C42C96" w:rsidRDefault="00C42C96" w:rsidP="009A71AE">
      <w:pPr>
        <w:rPr>
          <w:b/>
          <w:bCs/>
          <w:color w:val="FF0000"/>
          <w:sz w:val="36"/>
          <w:szCs w:val="36"/>
        </w:rPr>
      </w:pPr>
      <w:r w:rsidRPr="00C42C96">
        <w:rPr>
          <w:b/>
          <w:bCs/>
          <w:color w:val="FF0000"/>
          <w:sz w:val="36"/>
          <w:szCs w:val="36"/>
        </w:rPr>
        <w:t xml:space="preserve"> </w:t>
      </w:r>
      <w:r w:rsidR="007552FB">
        <w:rPr>
          <w:b/>
          <w:bCs/>
          <w:color w:val="FF0000"/>
          <w:sz w:val="36"/>
          <w:szCs w:val="36"/>
        </w:rPr>
        <w:t>5</w:t>
      </w:r>
      <w:r w:rsidR="009A71AE" w:rsidRPr="00C42C96">
        <w:rPr>
          <w:b/>
          <w:bCs/>
          <w:color w:val="FF0000"/>
          <w:sz w:val="36"/>
          <w:szCs w:val="36"/>
        </w:rPr>
        <w:t xml:space="preserve">                         </w:t>
      </w:r>
    </w:p>
    <w:p w14:paraId="28F57C11" w14:textId="33051698" w:rsidR="00E3268C" w:rsidRDefault="00E3268C" w:rsidP="00E3268C">
      <w:r w:rsidRPr="00E3268C">
        <w:rPr>
          <w:noProof/>
        </w:rPr>
        <w:drawing>
          <wp:inline distT="0" distB="0" distL="0" distR="0" wp14:anchorId="1EA3CD86" wp14:editId="1EAD12FD">
            <wp:extent cx="5940425" cy="4449445"/>
            <wp:effectExtent l="0" t="0" r="3175" b="8255"/>
            <wp:docPr id="412482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820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E20B" w14:textId="1BAEDEE2" w:rsidR="00E3268C" w:rsidRDefault="00E3268C" w:rsidP="00E3268C">
      <w:r>
        <w:t>…………………………………………………………………………………………………………………………………………………</w:t>
      </w:r>
    </w:p>
    <w:p w14:paraId="231371E8" w14:textId="1D636F22" w:rsidR="000C6E6C" w:rsidRPr="000C6E6C" w:rsidRDefault="000C6E6C" w:rsidP="00E3268C">
      <w:pPr>
        <w:rPr>
          <w:color w:val="FF0000"/>
        </w:rPr>
      </w:pPr>
      <w:r w:rsidRPr="000C6E6C">
        <w:rPr>
          <w:color w:val="FF0000"/>
        </w:rPr>
        <w:t>7</w:t>
      </w:r>
      <w:r>
        <w:rPr>
          <w:color w:val="FF0000"/>
        </w:rPr>
        <w:t xml:space="preserve"> </w:t>
      </w:r>
    </w:p>
    <w:p w14:paraId="30E84CD8" w14:textId="3DE4F417" w:rsidR="00415D02" w:rsidRDefault="00E3268C" w:rsidP="00E3268C">
      <w:r w:rsidRPr="00E3268C">
        <w:rPr>
          <w:noProof/>
        </w:rPr>
        <w:lastRenderedPageBreak/>
        <w:drawing>
          <wp:inline distT="0" distB="0" distL="0" distR="0" wp14:anchorId="5D423B71" wp14:editId="127A267A">
            <wp:extent cx="5940425" cy="4455160"/>
            <wp:effectExtent l="0" t="0" r="3175" b="2540"/>
            <wp:docPr id="2004972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7226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130E" w14:textId="0270A3AA" w:rsidR="00415D02" w:rsidRDefault="00415D02" w:rsidP="00E3268C">
      <w:r w:rsidRPr="00415D02">
        <w:rPr>
          <w:noProof/>
        </w:rPr>
        <w:drawing>
          <wp:inline distT="0" distB="0" distL="0" distR="0" wp14:anchorId="36436223" wp14:editId="7D78AD6B">
            <wp:extent cx="5940425" cy="4449445"/>
            <wp:effectExtent l="0" t="0" r="3175" b="8255"/>
            <wp:docPr id="1030057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576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65F7D" w14:textId="45B4268E" w:rsidR="00415D02" w:rsidRDefault="00415D02" w:rsidP="00E3268C">
      <w:r w:rsidRPr="00415D02">
        <w:rPr>
          <w:noProof/>
        </w:rPr>
        <w:lastRenderedPageBreak/>
        <w:drawing>
          <wp:inline distT="0" distB="0" distL="0" distR="0" wp14:anchorId="2B37FEA3" wp14:editId="4625B712">
            <wp:extent cx="5940425" cy="4455160"/>
            <wp:effectExtent l="0" t="0" r="3175" b="2540"/>
            <wp:docPr id="464814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145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D02">
        <w:rPr>
          <w:noProof/>
        </w:rPr>
        <w:drawing>
          <wp:inline distT="0" distB="0" distL="0" distR="0" wp14:anchorId="11D589AD" wp14:editId="5AB0EF90">
            <wp:extent cx="5940425" cy="4455160"/>
            <wp:effectExtent l="0" t="0" r="3175" b="2540"/>
            <wp:docPr id="969365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6581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F505" w14:textId="29F39414" w:rsidR="00415D02" w:rsidRDefault="00415D02" w:rsidP="00E3268C">
      <w:r w:rsidRPr="00415D02">
        <w:rPr>
          <w:noProof/>
        </w:rPr>
        <w:lastRenderedPageBreak/>
        <w:drawing>
          <wp:inline distT="0" distB="0" distL="0" distR="0" wp14:anchorId="008485E2" wp14:editId="77A8530E">
            <wp:extent cx="5940425" cy="4455160"/>
            <wp:effectExtent l="0" t="0" r="3175" b="2540"/>
            <wp:docPr id="816421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12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65CD" w14:textId="184F6690" w:rsidR="00415D02" w:rsidRDefault="00415D02" w:rsidP="00E3268C">
      <w:r w:rsidRPr="00415D02">
        <w:rPr>
          <w:noProof/>
        </w:rPr>
        <w:drawing>
          <wp:inline distT="0" distB="0" distL="0" distR="0" wp14:anchorId="391E5796" wp14:editId="6853FEC4">
            <wp:extent cx="5940425" cy="4455160"/>
            <wp:effectExtent l="0" t="0" r="3175" b="2540"/>
            <wp:docPr id="2134519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196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3A1D" w14:textId="5AB21C51" w:rsidR="00E3268C" w:rsidRDefault="00E3268C" w:rsidP="00E3268C">
      <w:r>
        <w:lastRenderedPageBreak/>
        <w:t>……………………………………………………………………………………………………………………………………………….</w:t>
      </w:r>
    </w:p>
    <w:p w14:paraId="35E46785" w14:textId="77777777" w:rsidR="00415D02" w:rsidRDefault="00415D02" w:rsidP="00E3268C"/>
    <w:p w14:paraId="394D0020" w14:textId="716FEC96" w:rsidR="00415D02" w:rsidRPr="007552FB" w:rsidRDefault="007552FB" w:rsidP="00E3268C">
      <w:pPr>
        <w:rPr>
          <w:b/>
          <w:bCs/>
          <w:color w:val="FF0000"/>
          <w:sz w:val="36"/>
          <w:szCs w:val="36"/>
        </w:rPr>
      </w:pPr>
      <w:r w:rsidRPr="007552FB">
        <w:rPr>
          <w:b/>
          <w:bCs/>
          <w:color w:val="FF0000"/>
          <w:sz w:val="36"/>
          <w:szCs w:val="36"/>
        </w:rPr>
        <w:t>6</w:t>
      </w:r>
      <w:r w:rsidR="00415D02" w:rsidRPr="007552FB">
        <w:rPr>
          <w:b/>
          <w:bCs/>
          <w:color w:val="FF0000"/>
          <w:sz w:val="36"/>
          <w:szCs w:val="36"/>
        </w:rPr>
        <w:t xml:space="preserve">                             БАЗАР </w:t>
      </w:r>
    </w:p>
    <w:p w14:paraId="3F7647B7" w14:textId="2A8AC649" w:rsidR="00415D02" w:rsidRDefault="00415D02" w:rsidP="00E3268C">
      <w:r>
        <w:rPr>
          <w:noProof/>
        </w:rPr>
        <w:drawing>
          <wp:inline distT="0" distB="0" distL="0" distR="0" wp14:anchorId="1329B614" wp14:editId="34DA14C8">
            <wp:extent cx="5940425" cy="4455160"/>
            <wp:effectExtent l="0" t="0" r="3175" b="2540"/>
            <wp:docPr id="308253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EC322" w14:textId="2DD40431" w:rsidR="00415D02" w:rsidRDefault="00415D02" w:rsidP="00813BE5">
      <w:pPr>
        <w:pStyle w:val="a3"/>
        <w:numPr>
          <w:ilvl w:val="0"/>
          <w:numId w:val="1"/>
        </w:numPr>
      </w:pPr>
      <w:r w:rsidRPr="00415D02">
        <w:rPr>
          <w:noProof/>
        </w:rPr>
        <w:lastRenderedPageBreak/>
        <w:drawing>
          <wp:inline distT="0" distB="0" distL="0" distR="0" wp14:anchorId="39B18E1D" wp14:editId="5A59FC20">
            <wp:extent cx="5940425" cy="5305425"/>
            <wp:effectExtent l="0" t="0" r="3175" b="9525"/>
            <wp:docPr id="2836999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999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17BA" w14:textId="02B64033" w:rsidR="00415D02" w:rsidRDefault="007552FB" w:rsidP="00E3268C">
      <w:r w:rsidRPr="007552FB">
        <w:rPr>
          <w:noProof/>
        </w:rPr>
        <w:drawing>
          <wp:inline distT="0" distB="0" distL="0" distR="0" wp14:anchorId="24C983C6" wp14:editId="61D112F4">
            <wp:extent cx="4572000" cy="3038475"/>
            <wp:effectExtent l="0" t="0" r="0" b="9525"/>
            <wp:docPr id="1240135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3502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0FB8" w14:textId="3ABAF37E" w:rsidR="007552FB" w:rsidRDefault="007552FB" w:rsidP="00E3268C">
      <w:r w:rsidRPr="007552FB">
        <w:rPr>
          <w:noProof/>
        </w:rPr>
        <w:lastRenderedPageBreak/>
        <w:drawing>
          <wp:inline distT="0" distB="0" distL="0" distR="0" wp14:anchorId="311BFC78" wp14:editId="19B15D50">
            <wp:extent cx="4572000" cy="2905125"/>
            <wp:effectExtent l="0" t="0" r="0" b="9525"/>
            <wp:docPr id="105147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71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8CCB" w14:textId="586B93DF" w:rsidR="007552FB" w:rsidRDefault="007552FB" w:rsidP="00E3268C">
      <w:r w:rsidRPr="007552FB">
        <w:rPr>
          <w:noProof/>
        </w:rPr>
        <w:drawing>
          <wp:inline distT="0" distB="0" distL="0" distR="0" wp14:anchorId="3214AE96" wp14:editId="5E7A702E">
            <wp:extent cx="4572000" cy="3048000"/>
            <wp:effectExtent l="0" t="0" r="0" b="0"/>
            <wp:docPr id="1008521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2162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69C8" w14:textId="6224DCA1" w:rsidR="007552FB" w:rsidRDefault="007552FB" w:rsidP="00E3268C">
      <w:r w:rsidRPr="007552FB">
        <w:rPr>
          <w:noProof/>
        </w:rPr>
        <w:drawing>
          <wp:inline distT="0" distB="0" distL="0" distR="0" wp14:anchorId="3B31062C" wp14:editId="62C69F39">
            <wp:extent cx="4572000" cy="2981325"/>
            <wp:effectExtent l="0" t="0" r="0" b="9525"/>
            <wp:docPr id="170143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303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7E10" w14:textId="73825EAB" w:rsidR="00F73F83" w:rsidRDefault="00F73F83" w:rsidP="00F73F83">
      <w:pPr>
        <w:rPr>
          <w:sz w:val="28"/>
          <w:szCs w:val="28"/>
        </w:rPr>
      </w:pPr>
      <w:r w:rsidRPr="00F73F83">
        <w:rPr>
          <w:color w:val="FF0000"/>
          <w:sz w:val="28"/>
          <w:szCs w:val="28"/>
        </w:rPr>
        <w:lastRenderedPageBreak/>
        <w:t xml:space="preserve">7 </w:t>
      </w:r>
      <w:r>
        <w:rPr>
          <w:color w:val="FF0000"/>
          <w:sz w:val="28"/>
          <w:szCs w:val="28"/>
        </w:rPr>
        <w:t xml:space="preserve"> ///  </w:t>
      </w:r>
      <w:r w:rsidRPr="00F73F83">
        <w:rPr>
          <w:sz w:val="28"/>
          <w:szCs w:val="28"/>
        </w:rPr>
        <w:t>Отдельные помещения с товарами впервые появились в Древней Греции, где ремесленники отпускали товары из своих мастерских.</w:t>
      </w:r>
    </w:p>
    <w:p w14:paraId="75E5A4F6" w14:textId="26D53B16" w:rsidR="00F73F83" w:rsidRPr="00F73F83" w:rsidRDefault="00F73F83" w:rsidP="00F73F83">
      <w:pPr>
        <w:rPr>
          <w:sz w:val="28"/>
          <w:szCs w:val="28"/>
        </w:rPr>
      </w:pPr>
      <w:r w:rsidRPr="00F73F83">
        <w:rPr>
          <w:sz w:val="28"/>
          <w:szCs w:val="28"/>
        </w:rPr>
        <w:t>Первый магазин появился благодаря лидийцам примерно в VII веке до нашей эры. Именно они придумали магазины, которые появились практически вместе с монетами. В Древней Греции магазины часто размещались на землях, принадлежащих городу. Тогда продавцы обычно продавали товары с повозки или с помощью лоточков, носимых на голове. Товары продавались без торга и ориентировались на строго определенные цены.</w:t>
      </w:r>
    </w:p>
    <w:p w14:paraId="0BF4D8DF" w14:textId="329605BA" w:rsidR="007552FB" w:rsidRDefault="00F73F83" w:rsidP="00F73F83">
      <w:pPr>
        <w:rPr>
          <w:color w:val="FF0000"/>
          <w:sz w:val="28"/>
          <w:szCs w:val="28"/>
        </w:rPr>
      </w:pPr>
      <w:r w:rsidRPr="00F73F83">
        <w:rPr>
          <w:sz w:val="28"/>
          <w:szCs w:val="28"/>
        </w:rPr>
        <w:t>Более широкое распространение магазины получили в Средние века, а привычные нам торговые точки с витринами стали распространяться в XVIII веке, когда подешевело стекло, используемое для их оформления</w:t>
      </w:r>
      <w:r w:rsidRPr="00F73F83">
        <w:rPr>
          <w:color w:val="FF0000"/>
          <w:sz w:val="28"/>
          <w:szCs w:val="28"/>
        </w:rPr>
        <w:t>.</w:t>
      </w:r>
    </w:p>
    <w:p w14:paraId="466962CB" w14:textId="50A513C4" w:rsidR="00F73F83" w:rsidRDefault="00F73F83" w:rsidP="00F73F8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………………………………………………………………………………………………………………..</w:t>
      </w:r>
    </w:p>
    <w:p w14:paraId="3EE9F8E0" w14:textId="77777777" w:rsidR="00F73F83" w:rsidRPr="00F73F83" w:rsidRDefault="00F73F83" w:rsidP="00F73F83">
      <w:pPr>
        <w:rPr>
          <w:color w:val="FF0000"/>
          <w:sz w:val="28"/>
          <w:szCs w:val="28"/>
        </w:rPr>
      </w:pPr>
      <w:r w:rsidRPr="00F73F83">
        <w:rPr>
          <w:color w:val="FF0000"/>
          <w:sz w:val="28"/>
          <w:szCs w:val="28"/>
        </w:rPr>
        <w:t>Пионером универсальных магазинов нового типа, сменивших архаичные базары и торговые ряды, стал Нью-Йорк.</w:t>
      </w:r>
    </w:p>
    <w:p w14:paraId="30FD8CBB" w14:textId="77777777" w:rsidR="00F73F83" w:rsidRPr="00F73F83" w:rsidRDefault="00F73F83" w:rsidP="00F73F83">
      <w:pPr>
        <w:rPr>
          <w:color w:val="FF0000"/>
          <w:sz w:val="28"/>
          <w:szCs w:val="28"/>
        </w:rPr>
      </w:pPr>
    </w:p>
    <w:p w14:paraId="0A0CB63B" w14:textId="77777777" w:rsidR="00F73F83" w:rsidRPr="00F73F83" w:rsidRDefault="00F73F83" w:rsidP="00F73F83">
      <w:pPr>
        <w:rPr>
          <w:color w:val="FF0000"/>
          <w:sz w:val="28"/>
          <w:szCs w:val="28"/>
        </w:rPr>
      </w:pPr>
      <w:r w:rsidRPr="00F73F83">
        <w:rPr>
          <w:color w:val="FF0000"/>
          <w:sz w:val="28"/>
          <w:szCs w:val="28"/>
        </w:rPr>
        <w:t>В 1846 году на Бродвее, в свежепостроенном доме 280, известном как Marble Palace («Мраморный дворец»), открылся универмаг A.T. Stewart Dry Goods Store, принадлежавший предпринимателю Александру Терни Стюарту.</w:t>
      </w:r>
    </w:p>
    <w:p w14:paraId="24B7B62C" w14:textId="77777777" w:rsidR="00F73F83" w:rsidRPr="00F73F83" w:rsidRDefault="00F73F83" w:rsidP="00F73F83">
      <w:pPr>
        <w:rPr>
          <w:color w:val="FF0000"/>
          <w:sz w:val="28"/>
          <w:szCs w:val="28"/>
        </w:rPr>
      </w:pPr>
    </w:p>
    <w:p w14:paraId="1D63E1D0" w14:textId="36D48D6D" w:rsidR="00F73F83" w:rsidRDefault="00F73F83" w:rsidP="00F73F83">
      <w:pPr>
        <w:rPr>
          <w:color w:val="FF0000"/>
          <w:sz w:val="28"/>
          <w:szCs w:val="28"/>
        </w:rPr>
      </w:pPr>
      <w:r w:rsidRPr="00F73F83">
        <w:rPr>
          <w:color w:val="FF0000"/>
          <w:sz w:val="28"/>
          <w:szCs w:val="28"/>
        </w:rPr>
        <w:t>Однако настоящую славу самой идее универмага принёс всё же Старый Свет. В первой половине XIX века в Лондоне открылись торговые дома Harvey Nichols, Harrod’s и Selfridges, впоследствии превратившиеся в универмаги нового типа.</w:t>
      </w:r>
    </w:p>
    <w:p w14:paraId="43AF31D6" w14:textId="77777777" w:rsidR="00F73F83" w:rsidRDefault="00F73F83" w:rsidP="00F73F8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……………………………………………………………………………………………………………………………….</w:t>
      </w:r>
    </w:p>
    <w:p w14:paraId="22E09CCA" w14:textId="124019A7" w:rsidR="00F73F83" w:rsidRPr="00F73F83" w:rsidRDefault="00F73F83" w:rsidP="00F73F83">
      <w:pPr>
        <w:rPr>
          <w:sz w:val="28"/>
          <w:szCs w:val="28"/>
        </w:rPr>
      </w:pPr>
      <w:r w:rsidRPr="00F73F83">
        <w:rPr>
          <w:sz w:val="28"/>
          <w:szCs w:val="28"/>
        </w:rPr>
        <w:t>В 1995 году в России открылся первый интернет-магазин. Это был проект программиста А. Герасимова, который разработал механизм для торговли компакт-дисками через Интернет.</w:t>
      </w:r>
    </w:p>
    <w:p w14:paraId="1DEBA6F5" w14:textId="77777777" w:rsidR="00F73F83" w:rsidRPr="00F73F83" w:rsidRDefault="00F73F83" w:rsidP="00F73F83">
      <w:pPr>
        <w:rPr>
          <w:sz w:val="28"/>
          <w:szCs w:val="28"/>
        </w:rPr>
      </w:pPr>
      <w:r w:rsidRPr="00F73F83">
        <w:rPr>
          <w:sz w:val="28"/>
          <w:szCs w:val="28"/>
        </w:rPr>
        <w:t>Однако магазин почти сразу закрылся, поскольку неразвитость Сети привела к убыточности проекта.</w:t>
      </w:r>
    </w:p>
    <w:p w14:paraId="7DA63641" w14:textId="1DB325E3" w:rsidR="00F73F83" w:rsidRDefault="00F73F83" w:rsidP="00F73F83">
      <w:pPr>
        <w:rPr>
          <w:sz w:val="28"/>
          <w:szCs w:val="28"/>
        </w:rPr>
      </w:pPr>
      <w:r w:rsidRPr="00F73F83">
        <w:rPr>
          <w:sz w:val="28"/>
          <w:szCs w:val="28"/>
        </w:rPr>
        <w:t>Второй попыткой организации онлайн-магазина стал проект издательства «СимволПлюс», запущенный 30 августа 1996 года. Магазин существует и поныне.</w:t>
      </w:r>
      <w:r>
        <w:rPr>
          <w:sz w:val="28"/>
          <w:szCs w:val="28"/>
        </w:rPr>
        <w:t xml:space="preserve"> ……………………………………………………………………………………………………….</w:t>
      </w:r>
    </w:p>
    <w:p w14:paraId="159E17A8" w14:textId="77777777" w:rsidR="00F73F83" w:rsidRDefault="00F73F83" w:rsidP="00F73F83">
      <w:pPr>
        <w:rPr>
          <w:sz w:val="28"/>
          <w:szCs w:val="28"/>
        </w:rPr>
      </w:pPr>
    </w:p>
    <w:p w14:paraId="2A410E25" w14:textId="63B8F0D3" w:rsidR="00F73F83" w:rsidRPr="00F73F83" w:rsidRDefault="00F73F83" w:rsidP="00F73F83">
      <w:pPr>
        <w:rPr>
          <w:sz w:val="28"/>
          <w:szCs w:val="28"/>
        </w:rPr>
      </w:pPr>
      <w:r w:rsidRPr="00F73F83">
        <w:rPr>
          <w:sz w:val="28"/>
          <w:szCs w:val="28"/>
        </w:rPr>
        <w:t xml:space="preserve">Слово «бутик» появилось в русском языке в 1990-х годах одновременно с появлением в России магазинов готового платья, произведённого известными домами моды. </w:t>
      </w:r>
      <w:r w:rsidR="004307F5">
        <w:rPr>
          <w:sz w:val="28"/>
          <w:szCs w:val="28"/>
        </w:rPr>
        <w:t>///</w:t>
      </w:r>
    </w:p>
    <w:p w14:paraId="7588040A" w14:textId="7AE1FEFC" w:rsidR="00F73F83" w:rsidRDefault="00F73F83" w:rsidP="00F73F83">
      <w:pPr>
        <w:rPr>
          <w:color w:val="FF0000"/>
          <w:sz w:val="28"/>
          <w:szCs w:val="28"/>
        </w:rPr>
      </w:pPr>
      <w:r w:rsidRPr="00F73F83">
        <w:rPr>
          <w:color w:val="FF0000"/>
          <w:sz w:val="28"/>
          <w:szCs w:val="28"/>
        </w:rPr>
        <w:t xml:space="preserve">        </w:t>
      </w:r>
    </w:p>
    <w:p w14:paraId="1DA048CA" w14:textId="77777777" w:rsidR="00F73F83" w:rsidRPr="00F73F83" w:rsidRDefault="00F73F83" w:rsidP="00F73F83">
      <w:pPr>
        <w:rPr>
          <w:color w:val="FF0000"/>
          <w:sz w:val="28"/>
          <w:szCs w:val="28"/>
        </w:rPr>
      </w:pPr>
    </w:p>
    <w:sectPr w:rsidR="00F73F83" w:rsidRPr="00F73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6644A1"/>
    <w:multiLevelType w:val="hybridMultilevel"/>
    <w:tmpl w:val="22A80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51C23"/>
    <w:multiLevelType w:val="hybridMultilevel"/>
    <w:tmpl w:val="42F2C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455023">
    <w:abstractNumId w:val="1"/>
  </w:num>
  <w:num w:numId="2" w16cid:durableId="138960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F08"/>
    <w:rsid w:val="000978D2"/>
    <w:rsid w:val="000C6E6C"/>
    <w:rsid w:val="001E1971"/>
    <w:rsid w:val="002023D9"/>
    <w:rsid w:val="002377AB"/>
    <w:rsid w:val="002421C7"/>
    <w:rsid w:val="00317632"/>
    <w:rsid w:val="00402E51"/>
    <w:rsid w:val="00415D02"/>
    <w:rsid w:val="004307F5"/>
    <w:rsid w:val="0049625A"/>
    <w:rsid w:val="00567324"/>
    <w:rsid w:val="0058025B"/>
    <w:rsid w:val="006C4212"/>
    <w:rsid w:val="00724F33"/>
    <w:rsid w:val="007552FB"/>
    <w:rsid w:val="007601E0"/>
    <w:rsid w:val="00780535"/>
    <w:rsid w:val="007A3A36"/>
    <w:rsid w:val="007D179A"/>
    <w:rsid w:val="00813BE5"/>
    <w:rsid w:val="00917816"/>
    <w:rsid w:val="0093040B"/>
    <w:rsid w:val="00980B4A"/>
    <w:rsid w:val="009A71AE"/>
    <w:rsid w:val="00AB6073"/>
    <w:rsid w:val="00B228EC"/>
    <w:rsid w:val="00BF5D9C"/>
    <w:rsid w:val="00C32AEC"/>
    <w:rsid w:val="00C42C96"/>
    <w:rsid w:val="00C67567"/>
    <w:rsid w:val="00CD3026"/>
    <w:rsid w:val="00D31E45"/>
    <w:rsid w:val="00D95A2D"/>
    <w:rsid w:val="00D97BDC"/>
    <w:rsid w:val="00DB1F25"/>
    <w:rsid w:val="00DC2ADC"/>
    <w:rsid w:val="00E26EB9"/>
    <w:rsid w:val="00E3268C"/>
    <w:rsid w:val="00E34B61"/>
    <w:rsid w:val="00E3636F"/>
    <w:rsid w:val="00E96F08"/>
    <w:rsid w:val="00F73F83"/>
    <w:rsid w:val="00FA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0B141"/>
  <w15:chartTrackingRefBased/>
  <w15:docId w15:val="{50C77436-3AB9-4190-9D0C-B51741E03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7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B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2024-12-08T17:48:00Z</dcterms:created>
  <dcterms:modified xsi:type="dcterms:W3CDTF">2024-12-10T06:54:00Z</dcterms:modified>
</cp:coreProperties>
</file>